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522" w:rsidRDefault="00EE1522" w:rsidP="00EE1522">
      <w:pPr>
        <w:pStyle w:val="Nadpis2"/>
        <w:keepLines w:val="0"/>
        <w:numPr>
          <w:ilvl w:val="1"/>
          <w:numId w:val="0"/>
        </w:numPr>
        <w:spacing w:before="299" w:beforeAutospacing="1" w:after="299" w:afterAutospacing="1" w:line="312" w:lineRule="auto"/>
        <w:ind w:left="578" w:hanging="578"/>
        <w:jc w:val="both"/>
      </w:pPr>
      <w:bookmarkStart w:id="0" w:name="_Toc256000023"/>
      <w:r>
        <w:rPr>
          <w:bdr w:val="nil"/>
        </w:rPr>
        <w:t>Výchovné a vzdělávací strategie</w:t>
      </w:r>
      <w:bookmarkEnd w:id="0"/>
      <w:r>
        <w:rPr>
          <w:bdr w:val="nil"/>
        </w:rPr>
        <w:t> </w:t>
      </w:r>
    </w:p>
    <w:tbl>
      <w:tblPr>
        <w:tblStyle w:val="TabulkaK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7353"/>
      </w:tblGrid>
      <w:tr w:rsidR="00EE1522" w:rsidTr="006D5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shd w:val="clear" w:color="auto" w:fill="9CC2E5"/>
              <w:jc w:val="center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Výchovné a vzdělávací strategie</w:t>
            </w:r>
          </w:p>
        </w:tc>
      </w:tr>
      <w:tr w:rsidR="00EE1522" w:rsidTr="006D57C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shd w:val="clear" w:color="auto" w:fill="DEEAF6"/>
              <w:jc w:val="left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Kompetence k učení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jc w:val="left"/>
            </w:pPr>
            <w:r>
              <w:rPr>
                <w:rFonts w:ascii="Calibri" w:eastAsia="Calibri" w:hAnsi="Calibri" w:cs="Calibri"/>
                <w:bdr w:val="nil"/>
              </w:rPr>
              <w:t>rozvíjíme tím, že ...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vytváříme podněty pro aktivitu žáků, vhodně je motivujeme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informace třídit, používat, číst s porozuměním, orientovat se v textu a s textem pracovat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umožňujeme žákům realizovat své vlastní nápady a náměty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plánování, organizování a vyhodnocování jejich činnosti, ke schopnosti naučit se učit samostatně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přihlížíme k individuálním schopnostem žáka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používat běžnou terminologii předmětu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zařazujeme do vyučování počítačovou a interaktivní výuku, využíváme TV pořady, audio i video techniku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pořádáme tematicky zaměřené exkurze k ověření školních poznatků v praxi</w:t>
            </w:r>
          </w:p>
          <w:p w:rsidR="00EE1522" w:rsidRDefault="00EE1522" w:rsidP="00EE1522">
            <w:pPr>
              <w:numPr>
                <w:ilvl w:val="0"/>
                <w:numId w:val="4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 xml:space="preserve">klademe důraz na to, že není důležité množství poznatků, ale jejich trvalost a propojení s praktickým životem </w:t>
            </w:r>
          </w:p>
        </w:tc>
      </w:tr>
      <w:tr w:rsidR="00EE1522" w:rsidTr="006D57C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shd w:val="clear" w:color="auto" w:fill="DEEAF6"/>
              <w:jc w:val="left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Kompetence k řešení problémů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jc w:val="left"/>
            </w:pPr>
            <w:r>
              <w:rPr>
                <w:rFonts w:ascii="Calibri" w:eastAsia="Calibri" w:hAnsi="Calibri" w:cs="Calibri"/>
                <w:bdr w:val="nil"/>
              </w:rPr>
              <w:t>rozvíjíme tím, že ...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vyhledávání informací, k řešení problémů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nebát se problémů, případně se umět vyrovnat s nezdarem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 xml:space="preserve">vedeme výuku tak, aby žáci získané poznatky uměli aplikovat, aby hledali různá řešení problému 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motivujeme žáky úlohami z praktického života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 xml:space="preserve">seznamujeme žáky s problémy, které přináší internet (zneužití osobních údajů, </w:t>
            </w:r>
            <w:proofErr w:type="spellStart"/>
            <w:r>
              <w:rPr>
                <w:rFonts w:ascii="Calibri" w:eastAsia="Calibri" w:hAnsi="Calibri" w:cs="Calibri"/>
                <w:bdr w:val="nil"/>
              </w:rPr>
              <w:t>kyberšikana</w:t>
            </w:r>
            <w:proofErr w:type="spellEnd"/>
            <w:r>
              <w:rPr>
                <w:rFonts w:ascii="Calibri" w:eastAsia="Calibri" w:hAnsi="Calibri" w:cs="Calibri"/>
                <w:bdr w:val="nil"/>
              </w:rPr>
              <w:t>,...)  vedeme žáky k odpovědnosti za svá rozhodnutí a jednání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podporujeme týmovou spolupráci při řešení problémů na cestě za co nejlepším výsledkem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zadáváme úkoly vyžadující složitější postupy řešen</w:t>
            </w:r>
          </w:p>
          <w:p w:rsidR="00EE1522" w:rsidRDefault="00EE1522" w:rsidP="00EE1522">
            <w:pPr>
              <w:numPr>
                <w:ilvl w:val="0"/>
                <w:numId w:val="5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samostatnosti zadáváním referátů, samostatných prací, soutěží a kvízů</w:t>
            </w:r>
          </w:p>
        </w:tc>
      </w:tr>
      <w:tr w:rsidR="00EE1522" w:rsidTr="006D57C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shd w:val="clear" w:color="auto" w:fill="DEEAF6"/>
              <w:jc w:val="left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Kompetence komunikativní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jc w:val="left"/>
            </w:pPr>
            <w:r>
              <w:rPr>
                <w:rFonts w:ascii="Calibri" w:eastAsia="Calibri" w:hAnsi="Calibri" w:cs="Calibri"/>
                <w:bdr w:val="nil"/>
              </w:rPr>
              <w:t>rozvíjíme tím, že ...</w:t>
            </w:r>
          </w:p>
          <w:p w:rsidR="00EE1522" w:rsidRDefault="00EE1522" w:rsidP="00EE1522">
            <w:pPr>
              <w:numPr>
                <w:ilvl w:val="0"/>
                <w:numId w:val="6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samostatně vyjádřit své myšlenky a názory s využitím kritického myšlení</w:t>
            </w:r>
          </w:p>
          <w:p w:rsidR="00EE1522" w:rsidRDefault="00EE1522" w:rsidP="00EE1522">
            <w:pPr>
              <w:numPr>
                <w:ilvl w:val="0"/>
                <w:numId w:val="6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ke kultivovanému písemnému i ústnímu projevu ve škole i v běžném životě</w:t>
            </w:r>
          </w:p>
          <w:p w:rsidR="00EE1522" w:rsidRDefault="00EE1522" w:rsidP="00EE1522">
            <w:pPr>
              <w:numPr>
                <w:ilvl w:val="0"/>
                <w:numId w:val="6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podporujeme účinnou komunikaci s ostatními subjekty s využitím školních novin a webových stránek s aktivním podílem žáků</w:t>
            </w:r>
          </w:p>
          <w:p w:rsidR="00EE1522" w:rsidRDefault="00EE1522" w:rsidP="00EE1522">
            <w:pPr>
              <w:numPr>
                <w:ilvl w:val="0"/>
                <w:numId w:val="6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porozumět verbální i nonverbální komunikaci v mateřském, případně cizím jazyce</w:t>
            </w:r>
          </w:p>
          <w:p w:rsidR="00EE1522" w:rsidRDefault="00EE1522" w:rsidP="00EE1522">
            <w:pPr>
              <w:numPr>
                <w:ilvl w:val="0"/>
                <w:numId w:val="6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ke schopnosti naslouchat druhým lidem, porozumět jim, diskutovat a vhodně argumentovat</w:t>
            </w:r>
          </w:p>
          <w:p w:rsidR="00EE1522" w:rsidRDefault="00EE1522" w:rsidP="00EE1522">
            <w:pPr>
              <w:numPr>
                <w:ilvl w:val="0"/>
                <w:numId w:val="6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využíváme metodu prožitkového učení</w:t>
            </w:r>
          </w:p>
        </w:tc>
      </w:tr>
      <w:tr w:rsidR="00EE1522" w:rsidTr="006D57C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shd w:val="clear" w:color="auto" w:fill="DEEAF6"/>
              <w:jc w:val="left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Kompetence sociální a personální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jc w:val="left"/>
            </w:pPr>
            <w:r>
              <w:rPr>
                <w:rFonts w:ascii="Calibri" w:eastAsia="Calibri" w:hAnsi="Calibri" w:cs="Calibri"/>
                <w:bdr w:val="nil"/>
              </w:rPr>
              <w:t>rozvíjíme tím, že ...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respektovat druhé, jejich zkušenosti, snažíme se, aby se žáci poučili z toho, co druzí lidé říkají a dělají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lastRenderedPageBreak/>
              <w:t>vedeme žáky k toleranci, ohleduplnosti, vzájemnému pochopení, k nabídnutí pomoci nebo žádosti o ni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podporujeme diskuzi a vzájemnou spolupráci mezi žáky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klademe důraz na to, aby bylo vytvořeno vstřícné a podnětné prostředí pro žáky, aby si vytvořili kladný vztah ke své škole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rozvíjení efektivní spolupráce ve skupině, spoluvytváření pravidel v týmu a přijímání různých rolí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respektujeme osobnost dítěte, posilujeme jeho zdravé sebevědomí, vzbuzujeme jeho zvídavost a podněcujeme jeho všestranné aktivity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práci s chybou, kontrole vlastní práce a k hodnocení sebe i druhých</w:t>
            </w:r>
          </w:p>
          <w:p w:rsidR="00EE1522" w:rsidRDefault="00EE1522" w:rsidP="00EE1522">
            <w:pPr>
              <w:numPr>
                <w:ilvl w:val="0"/>
                <w:numId w:val="7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průběžně monitorujeme sociální vztahy ve třídě</w:t>
            </w:r>
          </w:p>
        </w:tc>
      </w:tr>
      <w:tr w:rsidR="00EE1522" w:rsidTr="006D57C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shd w:val="clear" w:color="auto" w:fill="DEEAF6"/>
              <w:jc w:val="left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lastRenderedPageBreak/>
              <w:t>Kompetence občanské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jc w:val="left"/>
            </w:pPr>
            <w:r>
              <w:rPr>
                <w:rFonts w:ascii="Calibri" w:eastAsia="Calibri" w:hAnsi="Calibri" w:cs="Calibri"/>
                <w:bdr w:val="nil"/>
              </w:rPr>
              <w:t>rozvíjíme tím, že ...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uvědomění si svých práv ve škole i mimo ni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společně se žáky hodnotíme, hledáme řešení při nedodržení daného pravidla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na konkrétních modelových situacích demonstrujeme pozitivní i negativní chování lidí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empatii, sebeúctě a k úctě k druhým lidem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rozpoznat fyzické i psychické násilí a účinně mu čelit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vyžadujeme od žáků dodržování pravidel chování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aktivně zapojujeme žáky do kulturního dění a sportovních aktivit</w:t>
            </w:r>
          </w:p>
          <w:p w:rsidR="00EE1522" w:rsidRDefault="00EE1522" w:rsidP="00EE1522">
            <w:pPr>
              <w:numPr>
                <w:ilvl w:val="0"/>
                <w:numId w:val="8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ke kladnému vztahu k rodnému místu, regionu, k ochraně životního prostředí</w:t>
            </w:r>
          </w:p>
        </w:tc>
      </w:tr>
      <w:tr w:rsidR="00EE1522" w:rsidTr="006D57C3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shd w:val="clear" w:color="auto" w:fill="DEEAF6"/>
              <w:jc w:val="left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Kompetence pracovní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1522" w:rsidRDefault="00EE1522" w:rsidP="006D57C3">
            <w:pPr>
              <w:jc w:val="left"/>
            </w:pPr>
            <w:r>
              <w:rPr>
                <w:rFonts w:ascii="Calibri" w:eastAsia="Calibri" w:hAnsi="Calibri" w:cs="Calibri"/>
                <w:bdr w:val="nil"/>
              </w:rPr>
              <w:t>rozvíjíme tím, že ...</w:t>
            </w:r>
          </w:p>
          <w:p w:rsidR="00EE1522" w:rsidRDefault="00EE1522" w:rsidP="00EE1522">
            <w:pPr>
              <w:numPr>
                <w:ilvl w:val="0"/>
                <w:numId w:val="9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motivujeme žáky k další práci a k radosti z jejího výsledku</w:t>
            </w:r>
          </w:p>
          <w:p w:rsidR="00EE1522" w:rsidRDefault="00EE1522" w:rsidP="00EE1522">
            <w:pPr>
              <w:numPr>
                <w:ilvl w:val="0"/>
                <w:numId w:val="9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praktickými příklady vedeme žáky k pochopení podnikání</w:t>
            </w:r>
          </w:p>
          <w:p w:rsidR="00EE1522" w:rsidRDefault="00EE1522" w:rsidP="00EE1522">
            <w:pPr>
              <w:numPr>
                <w:ilvl w:val="0"/>
                <w:numId w:val="9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formou exkurzí, burzy škol a besed seznamujeme žáky s různými profesemi a možnostmi jejich návazného studia</w:t>
            </w:r>
          </w:p>
          <w:p w:rsidR="00EE1522" w:rsidRDefault="00EE1522" w:rsidP="00EE1522">
            <w:pPr>
              <w:numPr>
                <w:ilvl w:val="0"/>
                <w:numId w:val="9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učíme žáky bezpečně zacházet a manipulovat s pracovními nástroji, pomůckami a přístroji, seznamujeme je se základními bezpečnostními předpisy</w:t>
            </w:r>
          </w:p>
          <w:p w:rsidR="00EE1522" w:rsidRDefault="00EE1522" w:rsidP="00EE1522">
            <w:pPr>
              <w:numPr>
                <w:ilvl w:val="0"/>
                <w:numId w:val="9"/>
              </w:numPr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vedeme žáky k pozitivnímu vztahu k práci, k organizaci vlastní práce a pracovního místa</w:t>
            </w:r>
          </w:p>
        </w:tc>
      </w:tr>
      <w:tr w:rsidR="00EE1522" w:rsidTr="00EE1522">
        <w:tblPrEx>
          <w:tblCellMar>
            <w:left w:w="108" w:type="dxa"/>
            <w:right w:w="108" w:type="dxa"/>
          </w:tblCellMar>
        </w:tblPrEx>
        <w:tc>
          <w:tcPr>
            <w:tcW w:w="0" w:type="auto"/>
            <w:shd w:val="clear" w:color="auto" w:fill="DEEAF6" w:themeFill="accent1" w:themeFillTint="33"/>
          </w:tcPr>
          <w:p w:rsidR="00EE1522" w:rsidRDefault="00EE1522" w:rsidP="006D57C3">
            <w:pPr>
              <w:shd w:val="clear" w:color="auto" w:fill="DEEAF6"/>
              <w:jc w:val="left"/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Kompetence digitální</w:t>
            </w:r>
          </w:p>
        </w:tc>
        <w:tc>
          <w:tcPr>
            <w:tcW w:w="0" w:type="auto"/>
          </w:tcPr>
          <w:p w:rsidR="00EE1522" w:rsidRDefault="00EE1522" w:rsidP="006D57C3">
            <w:pPr>
              <w:jc w:val="left"/>
            </w:pPr>
            <w:r>
              <w:rPr>
                <w:rFonts w:ascii="Calibri" w:eastAsia="Calibri" w:hAnsi="Calibri" w:cs="Calibri"/>
                <w:bdr w:val="nil"/>
              </w:rPr>
              <w:t>rozvíjíme tím, že ...</w:t>
            </w:r>
          </w:p>
          <w:p w:rsidR="00EE1522" w:rsidRPr="00EE1522" w:rsidRDefault="00EE1522" w:rsidP="00EE152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left"/>
              <w:rPr>
                <w:rFonts w:cstheme="minorHAnsi"/>
                <w:color w:val="000000"/>
                <w:szCs w:val="22"/>
              </w:rPr>
            </w:pPr>
            <w:r w:rsidRPr="00EE1522">
              <w:rPr>
                <w:rFonts w:cstheme="minorHAnsi"/>
                <w:color w:val="000000"/>
                <w:szCs w:val="22"/>
              </w:rPr>
              <w:t>učíme žáky ovládat běžně používaná digitální zařízení, aplikace a služby; využívat je při učení i při zapojení do života školy a do společnosti; samostatně rozhodovat, které technologie pro jakou činnost či řešený problém použít</w:t>
            </w:r>
          </w:p>
          <w:p w:rsidR="00EE1522" w:rsidRPr="00EE1522" w:rsidRDefault="00EE1522" w:rsidP="00EE152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left"/>
              <w:rPr>
                <w:rFonts w:cstheme="minorHAnsi"/>
                <w:color w:val="000000"/>
                <w:szCs w:val="22"/>
              </w:rPr>
            </w:pPr>
            <w:r w:rsidRPr="00EE1522">
              <w:rPr>
                <w:rFonts w:cstheme="minorHAnsi"/>
                <w:color w:val="000000"/>
                <w:szCs w:val="22"/>
              </w:rPr>
              <w:t>vedeme žáky k získávání, vyhledávání, kritickému posuzování, spravování a sdílení dat, informací a digitálního obsahu, k tomu dokáže volit postupy, způsoby a prostředky, které odpovídají konkrétní situaci a účelu </w:t>
            </w:r>
          </w:p>
          <w:p w:rsidR="00EE1522" w:rsidRPr="00EE1522" w:rsidRDefault="00EE1522" w:rsidP="00EE152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left"/>
              <w:rPr>
                <w:rFonts w:cstheme="minorHAnsi"/>
                <w:color w:val="000000"/>
                <w:szCs w:val="22"/>
              </w:rPr>
            </w:pPr>
            <w:r w:rsidRPr="00EE1522">
              <w:rPr>
                <w:rFonts w:cstheme="minorHAnsi"/>
                <w:color w:val="000000"/>
                <w:szCs w:val="22"/>
              </w:rPr>
              <w:lastRenderedPageBreak/>
              <w:t>praktickými příklady učíme žáky vytvářet a upravovat digitální obsah, kombinovat různé formáty, vyjadřovat se za pomoci digitálních prostředků</w:t>
            </w:r>
          </w:p>
          <w:p w:rsidR="00EE1522" w:rsidRPr="00EE1522" w:rsidRDefault="00EE1522" w:rsidP="00EE152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left"/>
              <w:rPr>
                <w:rFonts w:cstheme="minorHAnsi"/>
                <w:color w:val="000000"/>
                <w:szCs w:val="22"/>
              </w:rPr>
            </w:pPr>
            <w:r w:rsidRPr="00EE1522">
              <w:rPr>
                <w:rFonts w:cstheme="minorHAnsi"/>
                <w:color w:val="000000"/>
                <w:szCs w:val="22"/>
              </w:rPr>
              <w:t>vedeme je k využívání digitální technologie, aby si usnadnili práci, zautomatizovali rutinní činnosti, zefektivnili či zjednodušili své pracovní postupy a zkvalitnili výsledky své práce</w:t>
            </w:r>
          </w:p>
          <w:p w:rsidR="00EE1522" w:rsidRPr="00EE1522" w:rsidRDefault="00EE1522" w:rsidP="00EE152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left"/>
              <w:rPr>
                <w:rFonts w:cstheme="minorHAnsi"/>
                <w:color w:val="000000"/>
                <w:szCs w:val="22"/>
              </w:rPr>
            </w:pPr>
            <w:r w:rsidRPr="00EE1522">
              <w:rPr>
                <w:rFonts w:cstheme="minorHAnsi"/>
                <w:color w:val="000000"/>
                <w:szCs w:val="22"/>
              </w:rPr>
              <w:t>žáky učíme chápat význam digitálních technologií pro lidskou společnost, seznamujeme je s novými technologiemi, vedeme je ke kritickému hodnocení jejich přínosu a reflektování rizik jejich využívání</w:t>
            </w:r>
          </w:p>
          <w:p w:rsidR="00EE1522" w:rsidRPr="00EE1522" w:rsidRDefault="00EE1522" w:rsidP="00EE152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left"/>
              <w:rPr>
                <w:rFonts w:ascii="Verdana" w:hAnsi="Verdana"/>
                <w:color w:val="000000"/>
                <w:sz w:val="18"/>
                <w:szCs w:val="18"/>
              </w:rPr>
            </w:pPr>
            <w:r w:rsidRPr="00EE1522">
              <w:rPr>
                <w:rFonts w:cstheme="minorHAnsi"/>
                <w:color w:val="000000"/>
                <w:szCs w:val="22"/>
              </w:rPr>
              <w:t>na konkrétních příkladech vysvětlujeme potřebu předcházet situacím ohrožujícím bezpečnost zařízení i dat, situacím s negativním dopadem na jeho tělesné a duševní zdraví i zdraví ostatních; při spolupráci, komunikaci a sdílení informací v digitálním prostředí nutnost jednat eticky</w:t>
            </w:r>
          </w:p>
        </w:tc>
      </w:tr>
    </w:tbl>
    <w:p w:rsidR="00FD19AB" w:rsidRPr="0079733C" w:rsidRDefault="00FD19AB" w:rsidP="0079733C">
      <w:bookmarkStart w:id="1" w:name="_GoBack"/>
      <w:bookmarkEnd w:id="1"/>
    </w:p>
    <w:sectPr w:rsidR="00FD19AB" w:rsidRPr="00797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F2C8D"/>
    <w:multiLevelType w:val="multilevel"/>
    <w:tmpl w:val="BF04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6950E5"/>
    <w:multiLevelType w:val="multilevel"/>
    <w:tmpl w:val="2BCEE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7E7574"/>
    <w:multiLevelType w:val="multilevel"/>
    <w:tmpl w:val="6E14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4C4ABD"/>
    <w:multiLevelType w:val="hybridMultilevel"/>
    <w:tmpl w:val="00000005"/>
    <w:lvl w:ilvl="0" w:tplc="20E2E1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04F23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428C2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623A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E263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DE8B2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8C2D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52A07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7F675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664C4ABE"/>
    <w:multiLevelType w:val="hybridMultilevel"/>
    <w:tmpl w:val="00000006"/>
    <w:lvl w:ilvl="0" w:tplc="FF3C4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E1A619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8A845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44FF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6EE6F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340C7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A6A0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C649F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828A1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664C4ABF"/>
    <w:multiLevelType w:val="hybridMultilevel"/>
    <w:tmpl w:val="00000007"/>
    <w:lvl w:ilvl="0" w:tplc="D2A6B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C834F7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2C5D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66FC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8BA8B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3876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4297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BEEE72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34A49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664C4AC0"/>
    <w:multiLevelType w:val="hybridMultilevel"/>
    <w:tmpl w:val="00000008"/>
    <w:lvl w:ilvl="0" w:tplc="0F72D3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4232E8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224D7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86452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C74FD8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FC247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7CFE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88C98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783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664C4AC1"/>
    <w:multiLevelType w:val="hybridMultilevel"/>
    <w:tmpl w:val="00000009"/>
    <w:lvl w:ilvl="0" w:tplc="0D6AF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093ED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C54D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5B25E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62032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B06D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55AC4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2EAB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1BAC1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664C4AC2"/>
    <w:multiLevelType w:val="hybridMultilevel"/>
    <w:tmpl w:val="0000000A"/>
    <w:lvl w:ilvl="0" w:tplc="7616B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3C0279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06C82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3B2AB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382E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C86BA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C0664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FA7E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E5E24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7D"/>
    <w:rsid w:val="0079733C"/>
    <w:rsid w:val="00EE1522"/>
    <w:rsid w:val="00FD19AB"/>
    <w:rsid w:val="00FE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256A"/>
  <w15:chartTrackingRefBased/>
  <w15:docId w15:val="{BB588DCC-CEAF-4AA9-96AE-4E60930F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E15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"/>
    <w:link w:val="Nadpis6Char"/>
    <w:uiPriority w:val="9"/>
    <w:qFormat/>
    <w:rsid w:val="0079733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79733C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customStyle="1" w:styleId="k-widget">
    <w:name w:val="k-widget"/>
    <w:basedOn w:val="Standardnpsmoodstavce"/>
    <w:rsid w:val="0079733C"/>
  </w:style>
  <w:style w:type="character" w:customStyle="1" w:styleId="k-dropdown-wrap">
    <w:name w:val="k-dropdown-wrap"/>
    <w:basedOn w:val="Standardnpsmoodstavce"/>
    <w:rsid w:val="0079733C"/>
  </w:style>
  <w:style w:type="character" w:styleId="Hypertextovodkaz">
    <w:name w:val="Hyperlink"/>
    <w:basedOn w:val="Standardnpsmoodstavce"/>
    <w:uiPriority w:val="99"/>
    <w:semiHidden/>
    <w:unhideWhenUsed/>
    <w:rsid w:val="0079733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79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E15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ulkaK">
    <w:name w:val="Tabulka_K"/>
    <w:basedOn w:val="Normlntabulka"/>
    <w:uiPriority w:val="99"/>
    <w:rsid w:val="00EE1522"/>
    <w:pPr>
      <w:spacing w:after="0" w:line="240" w:lineRule="auto"/>
      <w:jc w:val="both"/>
    </w:pPr>
    <w:rPr>
      <w:rFonts w:eastAsia="Times New Roman" w:cs="Times New Roman"/>
      <w:szCs w:val="20"/>
      <w:lang w:eastAsia="cs-CZ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keepNext/>
        <w:wordWrap/>
      </w:pPr>
      <w:rPr>
        <w:rFonts w:asciiTheme="minorHAnsi" w:hAnsiTheme="minorHAnsi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133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2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663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75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16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52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0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9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761</Words>
  <Characters>4494</Characters>
  <Application>Microsoft Office Word</Application>
  <DocSecurity>0</DocSecurity>
  <Lines>37</Lines>
  <Paragraphs>10</Paragraphs>
  <ScaleCrop>false</ScaleCrop>
  <Company>ZŠ Vidnava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Paličková</dc:creator>
  <cp:keywords/>
  <dc:description/>
  <cp:lastModifiedBy>Jana Paličková</cp:lastModifiedBy>
  <cp:revision>3</cp:revision>
  <dcterms:created xsi:type="dcterms:W3CDTF">2021-08-24T16:33:00Z</dcterms:created>
  <dcterms:modified xsi:type="dcterms:W3CDTF">2021-08-24T16:40:00Z</dcterms:modified>
</cp:coreProperties>
</file>